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0FD" w:rsidRPr="00C140FD" w:rsidRDefault="00C140FD" w:rsidP="00C140FD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es-ES"/>
        </w:rPr>
      </w:pPr>
      <w:r w:rsidRPr="00C140FD">
        <w:rPr>
          <w:rFonts w:ascii="Arial" w:eastAsia="Times New Roman" w:hAnsi="Arial" w:cs="Arial"/>
          <w:color w:val="333333"/>
          <w:kern w:val="36"/>
          <w:sz w:val="42"/>
          <w:szCs w:val="42"/>
          <w:lang w:eastAsia="es-ES"/>
        </w:rPr>
        <w:t>Modificaciones al Reglamento de Competiciones 2016</w:t>
      </w:r>
    </w:p>
    <w:p w:rsidR="00C140FD" w:rsidRPr="00C140FD" w:rsidRDefault="00C140FD" w:rsidP="00C140FD">
      <w:pPr>
        <w:pBdr>
          <w:bottom w:val="single" w:sz="6" w:space="4" w:color="F2F2F2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AAAAAA"/>
          <w:sz w:val="15"/>
          <w:szCs w:val="15"/>
          <w:lang w:eastAsia="es-ES"/>
        </w:rPr>
      </w:pPr>
      <w:r w:rsidRPr="00C140FD">
        <w:rPr>
          <w:rFonts w:ascii="Tahoma" w:eastAsia="Times New Roman" w:hAnsi="Tahoma" w:cs="Tahoma"/>
          <w:color w:val="AAAAAA"/>
          <w:sz w:val="15"/>
          <w:szCs w:val="15"/>
          <w:bdr w:val="none" w:sz="0" w:space="0" w:color="auto" w:frame="1"/>
          <w:lang w:eastAsia="es-ES"/>
        </w:rPr>
        <w:t>12 enero, 2016</w:t>
      </w:r>
    </w:p>
    <w:p w:rsidR="00C140FD" w:rsidRPr="00C140FD" w:rsidRDefault="00C140FD" w:rsidP="00C140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  <w:r w:rsidRPr="00C140FD">
        <w:rPr>
          <w:rFonts w:ascii="Tahoma" w:eastAsia="Times New Roman" w:hAnsi="Tahoma" w:cs="Tahoma"/>
          <w:color w:val="333333"/>
          <w:sz w:val="20"/>
          <w:szCs w:val="20"/>
          <w:lang w:eastAsia="es-ES"/>
        </w:rPr>
        <w:t>En vísperas del comienzo de la temporada de competiciones 2016, os presentamos las modificaciones que afectarán al reglamento de competiciones de cara a la presente temporada:</w:t>
      </w:r>
    </w:p>
    <w:p w:rsidR="00C140FD" w:rsidRPr="00C140FD" w:rsidRDefault="00C140FD" w:rsidP="00C140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  <w:r w:rsidRPr="00C140FD">
        <w:rPr>
          <w:rFonts w:ascii="Tahoma" w:eastAsia="Times New Roman" w:hAnsi="Tahoma" w:cs="Tahoma"/>
          <w:color w:val="333333"/>
          <w:sz w:val="20"/>
          <w:szCs w:val="20"/>
          <w:lang w:eastAsia="es-ES"/>
        </w:rPr>
        <w:t> </w:t>
      </w:r>
    </w:p>
    <w:p w:rsidR="00C140FD" w:rsidRPr="00C140FD" w:rsidRDefault="00C140FD" w:rsidP="00C140F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  <w:r w:rsidRPr="00C140FD">
        <w:rPr>
          <w:rFonts w:ascii="Tahoma" w:eastAsia="Times New Roman" w:hAnsi="Tahoma" w:cs="Tahoma"/>
          <w:color w:val="808080"/>
          <w:sz w:val="20"/>
          <w:szCs w:val="20"/>
          <w:bdr w:val="none" w:sz="0" w:space="0" w:color="auto" w:frame="1"/>
          <w:lang w:eastAsia="es-ES"/>
        </w:rPr>
        <w:t xml:space="preserve">Artículos 1.2.b) y 1.5: Se incluye una provisión de horquilla de distancias para definir la posibilidad de que el </w:t>
      </w:r>
      <w:proofErr w:type="spellStart"/>
      <w:r w:rsidRPr="00C140FD">
        <w:rPr>
          <w:rFonts w:ascii="Tahoma" w:eastAsia="Times New Roman" w:hAnsi="Tahoma" w:cs="Tahoma"/>
          <w:color w:val="808080"/>
          <w:sz w:val="20"/>
          <w:szCs w:val="20"/>
          <w:bdr w:val="none" w:sz="0" w:space="0" w:color="auto" w:frame="1"/>
          <w:lang w:eastAsia="es-ES"/>
        </w:rPr>
        <w:t>cuadriatlón</w:t>
      </w:r>
      <w:proofErr w:type="spellEnd"/>
      <w:r w:rsidRPr="00C140FD">
        <w:rPr>
          <w:rFonts w:ascii="Tahoma" w:eastAsia="Times New Roman" w:hAnsi="Tahoma" w:cs="Tahoma"/>
          <w:color w:val="808080"/>
          <w:sz w:val="20"/>
          <w:szCs w:val="20"/>
          <w:bdr w:val="none" w:sz="0" w:space="0" w:color="auto" w:frame="1"/>
          <w:lang w:eastAsia="es-ES"/>
        </w:rPr>
        <w:t xml:space="preserve"> se desarrolle sobre bicicleta de montaña.</w:t>
      </w:r>
    </w:p>
    <w:p w:rsidR="00C140FD" w:rsidRPr="00C140FD" w:rsidRDefault="00C140FD" w:rsidP="00C140FD">
      <w:p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</w:p>
    <w:p w:rsidR="00C140FD" w:rsidRPr="00C140FD" w:rsidRDefault="00C140FD" w:rsidP="00C140F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  <w:r w:rsidRPr="00C140FD">
        <w:rPr>
          <w:rFonts w:ascii="Tahoma" w:eastAsia="Times New Roman" w:hAnsi="Tahoma" w:cs="Tahoma"/>
          <w:color w:val="808080"/>
          <w:sz w:val="20"/>
          <w:szCs w:val="20"/>
          <w:bdr w:val="none" w:sz="0" w:space="0" w:color="auto" w:frame="1"/>
          <w:lang w:eastAsia="es-ES"/>
        </w:rPr>
        <w:t>Artículo 2.5: Se hace una modificación donde la reunión técnica en los Campeonatos de España Elite/Sub23 deja de ser obligatoria y se cambia a un sistema de control de firmas antes de la competición para garantizar que se pueda gestionar una posible lista de espera.</w:t>
      </w:r>
    </w:p>
    <w:p w:rsidR="00C140FD" w:rsidRPr="00C140FD" w:rsidRDefault="00C140FD" w:rsidP="00C140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</w:p>
    <w:p w:rsidR="00C140FD" w:rsidRPr="00C140FD" w:rsidRDefault="00C140FD" w:rsidP="00C140F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  <w:r w:rsidRPr="00C140FD">
        <w:rPr>
          <w:rFonts w:ascii="Tahoma" w:eastAsia="Times New Roman" w:hAnsi="Tahoma" w:cs="Tahoma"/>
          <w:color w:val="808080"/>
          <w:sz w:val="20"/>
          <w:szCs w:val="20"/>
          <w:bdr w:val="none" w:sz="0" w:space="0" w:color="auto" w:frame="1"/>
          <w:lang w:eastAsia="es-ES"/>
        </w:rPr>
        <w:t xml:space="preserve">Artículo 2.8.b): Se incluye la posibilidad del uso del traje con mangas para competiciones de media y larga distancia, así como </w:t>
      </w:r>
      <w:proofErr w:type="spellStart"/>
      <w:r w:rsidRPr="00C140FD">
        <w:rPr>
          <w:rFonts w:ascii="Tahoma" w:eastAsia="Times New Roman" w:hAnsi="Tahoma" w:cs="Tahoma"/>
          <w:color w:val="808080"/>
          <w:sz w:val="20"/>
          <w:szCs w:val="20"/>
          <w:bdr w:val="none" w:sz="0" w:space="0" w:color="auto" w:frame="1"/>
          <w:lang w:eastAsia="es-ES"/>
        </w:rPr>
        <w:t>paratriatlón</w:t>
      </w:r>
      <w:proofErr w:type="spellEnd"/>
      <w:r w:rsidRPr="00C140FD">
        <w:rPr>
          <w:rFonts w:ascii="Tahoma" w:eastAsia="Times New Roman" w:hAnsi="Tahoma" w:cs="Tahoma"/>
          <w:color w:val="808080"/>
          <w:sz w:val="20"/>
          <w:szCs w:val="20"/>
          <w:bdr w:val="none" w:sz="0" w:space="0" w:color="auto" w:frame="1"/>
          <w:lang w:eastAsia="es-ES"/>
        </w:rPr>
        <w:t xml:space="preserve"> clase PT1.</w:t>
      </w:r>
    </w:p>
    <w:p w:rsidR="00C140FD" w:rsidRPr="00C140FD" w:rsidRDefault="00C140FD" w:rsidP="00C140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</w:p>
    <w:p w:rsidR="00C140FD" w:rsidRPr="00C140FD" w:rsidRDefault="00C140FD" w:rsidP="00C140F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  <w:r w:rsidRPr="00C140FD">
        <w:rPr>
          <w:rFonts w:ascii="Tahoma" w:eastAsia="Times New Roman" w:hAnsi="Tahoma" w:cs="Tahoma"/>
          <w:color w:val="808080"/>
          <w:sz w:val="20"/>
          <w:szCs w:val="20"/>
          <w:bdr w:val="none" w:sz="0" w:space="0" w:color="auto" w:frame="1"/>
          <w:lang w:eastAsia="es-ES"/>
        </w:rPr>
        <w:t xml:space="preserve">Artículo 3.1: Se incluye la sanción “para y sigue”, con el objetivo de retirar las sanciones por doble amarilla y que conlleven descalificación, para pasar a un modelo donde el deportista que reciba esta sanción, corrija la infracción y pueda continuar la competición. Esta sanción, también será de aplicación en el ciclismo sin </w:t>
      </w:r>
      <w:proofErr w:type="spellStart"/>
      <w:r w:rsidRPr="00C140FD">
        <w:rPr>
          <w:rFonts w:ascii="Tahoma" w:eastAsia="Times New Roman" w:hAnsi="Tahoma" w:cs="Tahoma"/>
          <w:color w:val="808080"/>
          <w:sz w:val="20"/>
          <w:szCs w:val="20"/>
          <w:bdr w:val="none" w:sz="0" w:space="0" w:color="auto" w:frame="1"/>
          <w:lang w:eastAsia="es-ES"/>
        </w:rPr>
        <w:t>drafting</w:t>
      </w:r>
      <w:proofErr w:type="spellEnd"/>
      <w:r w:rsidRPr="00C140FD">
        <w:rPr>
          <w:rFonts w:ascii="Tahoma" w:eastAsia="Times New Roman" w:hAnsi="Tahoma" w:cs="Tahoma"/>
          <w:color w:val="808080"/>
          <w:sz w:val="20"/>
          <w:szCs w:val="20"/>
          <w:bdr w:val="none" w:sz="0" w:space="0" w:color="auto" w:frame="1"/>
          <w:lang w:eastAsia="es-ES"/>
        </w:rPr>
        <w:t xml:space="preserve"> donde el deportista que reciba una sanción por bloqueo, deberá detenerse en el área de penalización, comunicar al oficial que ha recibido una sanción por bloqueo, y continuar la competición.</w:t>
      </w:r>
    </w:p>
    <w:p w:rsidR="00C140FD" w:rsidRPr="00C140FD" w:rsidRDefault="00C140FD" w:rsidP="00C140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</w:p>
    <w:p w:rsidR="00C140FD" w:rsidRPr="00C140FD" w:rsidRDefault="00C140FD" w:rsidP="00C140F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  <w:r w:rsidRPr="00C140FD">
        <w:rPr>
          <w:rFonts w:ascii="Tahoma" w:eastAsia="Times New Roman" w:hAnsi="Tahoma" w:cs="Tahoma"/>
          <w:color w:val="808080"/>
          <w:sz w:val="20"/>
          <w:szCs w:val="20"/>
          <w:bdr w:val="none" w:sz="0" w:space="0" w:color="auto" w:frame="1"/>
          <w:lang w:eastAsia="es-ES"/>
        </w:rPr>
        <w:t>Artículo 3.5: Cambios en los casos que motiven la descalificación por acumulación de tarjetas.</w:t>
      </w:r>
    </w:p>
    <w:p w:rsidR="00C140FD" w:rsidRPr="00C140FD" w:rsidRDefault="00C140FD" w:rsidP="00C140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</w:p>
    <w:p w:rsidR="00C140FD" w:rsidRPr="00C140FD" w:rsidRDefault="00C140FD" w:rsidP="00C140F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  <w:r w:rsidRPr="00C140FD">
        <w:rPr>
          <w:rFonts w:ascii="Tahoma" w:eastAsia="Times New Roman" w:hAnsi="Tahoma" w:cs="Tahoma"/>
          <w:color w:val="808080"/>
          <w:sz w:val="20"/>
          <w:szCs w:val="20"/>
          <w:bdr w:val="none" w:sz="0" w:space="0" w:color="auto" w:frame="1"/>
          <w:lang w:eastAsia="es-ES"/>
        </w:rPr>
        <w:t>Artículo 4.2. y 4.3: Tras un estudio realizado por la FINA e ITU, se modifican los límites para el uso del neopreno en el agua y se establece una nueva tabla de modificaciones.</w:t>
      </w:r>
    </w:p>
    <w:p w:rsidR="00C140FD" w:rsidRPr="00C140FD" w:rsidRDefault="00C140FD" w:rsidP="00C140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</w:p>
    <w:p w:rsidR="00C140FD" w:rsidRPr="00C140FD" w:rsidRDefault="00C140FD" w:rsidP="00C140F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  <w:proofErr w:type="gramStart"/>
      <w:r w:rsidRPr="00C140FD">
        <w:rPr>
          <w:rFonts w:ascii="Tahoma" w:eastAsia="Times New Roman" w:hAnsi="Tahoma" w:cs="Tahoma"/>
          <w:color w:val="808080"/>
          <w:sz w:val="20"/>
          <w:szCs w:val="20"/>
          <w:bdr w:val="none" w:sz="0" w:space="0" w:color="auto" w:frame="1"/>
          <w:lang w:eastAsia="es-ES"/>
        </w:rPr>
        <w:t>Artículo  4.7</w:t>
      </w:r>
      <w:proofErr w:type="gramEnd"/>
      <w:r w:rsidRPr="00C140FD">
        <w:rPr>
          <w:rFonts w:ascii="Tahoma" w:eastAsia="Times New Roman" w:hAnsi="Tahoma" w:cs="Tahoma"/>
          <w:color w:val="808080"/>
          <w:sz w:val="20"/>
          <w:szCs w:val="20"/>
          <w:bdr w:val="none" w:sz="0" w:space="0" w:color="auto" w:frame="1"/>
          <w:lang w:eastAsia="es-ES"/>
        </w:rPr>
        <w:t xml:space="preserve">: Se regula la salida lanzada tras la inclusión de </w:t>
      </w:r>
      <w:proofErr w:type="spellStart"/>
      <w:r w:rsidRPr="00C140FD">
        <w:rPr>
          <w:rFonts w:ascii="Tahoma" w:eastAsia="Times New Roman" w:hAnsi="Tahoma" w:cs="Tahoma"/>
          <w:color w:val="808080"/>
          <w:sz w:val="20"/>
          <w:szCs w:val="20"/>
          <w:bdr w:val="none" w:sz="0" w:space="0" w:color="auto" w:frame="1"/>
          <w:lang w:eastAsia="es-ES"/>
        </w:rPr>
        <w:t>Ironman</w:t>
      </w:r>
      <w:proofErr w:type="spellEnd"/>
      <w:r w:rsidRPr="00C140FD">
        <w:rPr>
          <w:rFonts w:ascii="Tahoma" w:eastAsia="Times New Roman" w:hAnsi="Tahoma" w:cs="Tahoma"/>
          <w:color w:val="808080"/>
          <w:sz w:val="20"/>
          <w:szCs w:val="20"/>
          <w:bdr w:val="none" w:sz="0" w:space="0" w:color="auto" w:frame="1"/>
          <w:lang w:eastAsia="es-ES"/>
        </w:rPr>
        <w:t xml:space="preserve"> de este sistema, y las reuniones de coordinación </w:t>
      </w:r>
      <w:proofErr w:type="spellStart"/>
      <w:r w:rsidRPr="00C140FD">
        <w:rPr>
          <w:rFonts w:ascii="Tahoma" w:eastAsia="Times New Roman" w:hAnsi="Tahoma" w:cs="Tahoma"/>
          <w:color w:val="808080"/>
          <w:sz w:val="20"/>
          <w:szCs w:val="20"/>
          <w:bdr w:val="none" w:sz="0" w:space="0" w:color="auto" w:frame="1"/>
          <w:lang w:eastAsia="es-ES"/>
        </w:rPr>
        <w:t>Ironman</w:t>
      </w:r>
      <w:proofErr w:type="spellEnd"/>
      <w:r w:rsidRPr="00C140FD">
        <w:rPr>
          <w:rFonts w:ascii="Tahoma" w:eastAsia="Times New Roman" w:hAnsi="Tahoma" w:cs="Tahoma"/>
          <w:color w:val="808080"/>
          <w:sz w:val="20"/>
          <w:szCs w:val="20"/>
          <w:bdr w:val="none" w:sz="0" w:space="0" w:color="auto" w:frame="1"/>
          <w:lang w:eastAsia="es-ES"/>
        </w:rPr>
        <w:t>-ITU para tener el mismo reglamento de competiciones.</w:t>
      </w:r>
    </w:p>
    <w:p w:rsidR="00C140FD" w:rsidRPr="00C140FD" w:rsidRDefault="00C140FD" w:rsidP="00C140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</w:p>
    <w:p w:rsidR="00C140FD" w:rsidRPr="00C140FD" w:rsidRDefault="00C140FD" w:rsidP="00C140F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  <w:r w:rsidRPr="00C140FD">
        <w:rPr>
          <w:rFonts w:ascii="Tahoma" w:eastAsia="Times New Roman" w:hAnsi="Tahoma" w:cs="Tahoma"/>
          <w:color w:val="808080"/>
          <w:sz w:val="20"/>
          <w:szCs w:val="20"/>
          <w:bdr w:val="none" w:sz="0" w:space="0" w:color="auto" w:frame="1"/>
          <w:lang w:eastAsia="es-ES"/>
        </w:rPr>
        <w:t>Artículo 5.2: Los frenos de disco aún no se pueden implementar, hasta que la UCI los apruebe para todas las competiciones, con una previsión de enero de 2017.</w:t>
      </w:r>
    </w:p>
    <w:p w:rsidR="00C140FD" w:rsidRPr="00C140FD" w:rsidRDefault="00C140FD" w:rsidP="00C140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</w:p>
    <w:p w:rsidR="00C140FD" w:rsidRPr="00C140FD" w:rsidRDefault="00C140FD" w:rsidP="00C140F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  <w:r w:rsidRPr="00C140FD">
        <w:rPr>
          <w:rFonts w:ascii="Tahoma" w:eastAsia="Times New Roman" w:hAnsi="Tahoma" w:cs="Tahoma"/>
          <w:color w:val="808080"/>
          <w:sz w:val="20"/>
          <w:szCs w:val="20"/>
          <w:bdr w:val="none" w:sz="0" w:space="0" w:color="auto" w:frame="1"/>
          <w:lang w:eastAsia="es-ES"/>
        </w:rPr>
        <w:t>Artículo 5.3: Se elimina la revisión manual de las bicicletas por parte de los oficiales, y se cambia a una revisión visual.</w:t>
      </w:r>
    </w:p>
    <w:p w:rsidR="00C140FD" w:rsidRPr="00C140FD" w:rsidRDefault="00C140FD" w:rsidP="00C140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</w:p>
    <w:p w:rsidR="00C140FD" w:rsidRPr="00C140FD" w:rsidRDefault="00C140FD" w:rsidP="00C140F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  <w:r w:rsidRPr="00C140FD">
        <w:rPr>
          <w:rFonts w:ascii="Tahoma" w:eastAsia="Times New Roman" w:hAnsi="Tahoma" w:cs="Tahoma"/>
          <w:color w:val="808080"/>
          <w:sz w:val="20"/>
          <w:szCs w:val="20"/>
          <w:bdr w:val="none" w:sz="0" w:space="0" w:color="auto" w:frame="1"/>
          <w:lang w:eastAsia="es-ES"/>
        </w:rPr>
        <w:t xml:space="preserve">Artículo 5.5: Se modifican las distancias del </w:t>
      </w:r>
      <w:proofErr w:type="spellStart"/>
      <w:r w:rsidRPr="00C140FD">
        <w:rPr>
          <w:rFonts w:ascii="Tahoma" w:eastAsia="Times New Roman" w:hAnsi="Tahoma" w:cs="Tahoma"/>
          <w:color w:val="808080"/>
          <w:sz w:val="20"/>
          <w:szCs w:val="20"/>
          <w:bdr w:val="none" w:sz="0" w:space="0" w:color="auto" w:frame="1"/>
          <w:lang w:eastAsia="es-ES"/>
        </w:rPr>
        <w:t>drafting</w:t>
      </w:r>
      <w:proofErr w:type="spellEnd"/>
      <w:r w:rsidRPr="00C140FD">
        <w:rPr>
          <w:rFonts w:ascii="Tahoma" w:eastAsia="Times New Roman" w:hAnsi="Tahoma" w:cs="Tahoma"/>
          <w:color w:val="808080"/>
          <w:sz w:val="20"/>
          <w:szCs w:val="20"/>
          <w:bdr w:val="none" w:sz="0" w:space="0" w:color="auto" w:frame="1"/>
          <w:lang w:eastAsia="es-ES"/>
        </w:rPr>
        <w:t xml:space="preserve">, tras el acuerdo </w:t>
      </w:r>
      <w:proofErr w:type="spellStart"/>
      <w:r w:rsidRPr="00C140FD">
        <w:rPr>
          <w:rFonts w:ascii="Tahoma" w:eastAsia="Times New Roman" w:hAnsi="Tahoma" w:cs="Tahoma"/>
          <w:color w:val="808080"/>
          <w:sz w:val="20"/>
          <w:szCs w:val="20"/>
          <w:bdr w:val="none" w:sz="0" w:space="0" w:color="auto" w:frame="1"/>
          <w:lang w:eastAsia="es-ES"/>
        </w:rPr>
        <w:t>Ironman</w:t>
      </w:r>
      <w:proofErr w:type="spellEnd"/>
      <w:r w:rsidRPr="00C140FD">
        <w:rPr>
          <w:rFonts w:ascii="Tahoma" w:eastAsia="Times New Roman" w:hAnsi="Tahoma" w:cs="Tahoma"/>
          <w:color w:val="808080"/>
          <w:sz w:val="20"/>
          <w:szCs w:val="20"/>
          <w:bdr w:val="none" w:sz="0" w:space="0" w:color="auto" w:frame="1"/>
          <w:lang w:eastAsia="es-ES"/>
        </w:rPr>
        <w:t xml:space="preserve">-ITU, pasando a 10 metros para competiciones sin </w:t>
      </w:r>
      <w:proofErr w:type="spellStart"/>
      <w:r w:rsidRPr="00C140FD">
        <w:rPr>
          <w:rFonts w:ascii="Tahoma" w:eastAsia="Times New Roman" w:hAnsi="Tahoma" w:cs="Tahoma"/>
          <w:color w:val="808080"/>
          <w:sz w:val="20"/>
          <w:szCs w:val="20"/>
          <w:bdr w:val="none" w:sz="0" w:space="0" w:color="auto" w:frame="1"/>
          <w:lang w:eastAsia="es-ES"/>
        </w:rPr>
        <w:t>drafting</w:t>
      </w:r>
      <w:proofErr w:type="spellEnd"/>
      <w:r w:rsidRPr="00C140FD">
        <w:rPr>
          <w:rFonts w:ascii="Tahoma" w:eastAsia="Times New Roman" w:hAnsi="Tahoma" w:cs="Tahoma"/>
          <w:color w:val="808080"/>
          <w:sz w:val="20"/>
          <w:szCs w:val="20"/>
          <w:bdr w:val="none" w:sz="0" w:space="0" w:color="auto" w:frame="1"/>
          <w:lang w:eastAsia="es-ES"/>
        </w:rPr>
        <w:t xml:space="preserve"> hasta distancia olímpica, y 12 metros para competiciones superiores a media distancia.</w:t>
      </w:r>
    </w:p>
    <w:p w:rsidR="00C140FD" w:rsidRPr="00C140FD" w:rsidRDefault="00C140FD" w:rsidP="00C140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</w:p>
    <w:p w:rsidR="00C140FD" w:rsidRPr="00C140FD" w:rsidRDefault="00C140FD" w:rsidP="00C140F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  <w:r w:rsidRPr="00C140FD">
        <w:rPr>
          <w:rFonts w:ascii="Tahoma" w:eastAsia="Times New Roman" w:hAnsi="Tahoma" w:cs="Tahoma"/>
          <w:color w:val="808080"/>
          <w:sz w:val="20"/>
          <w:szCs w:val="20"/>
          <w:bdr w:val="none" w:sz="0" w:space="0" w:color="auto" w:frame="1"/>
          <w:lang w:eastAsia="es-ES"/>
        </w:rPr>
        <w:t>Artículo 5.7: Separación a otro artículo de la definición de bloqueo.</w:t>
      </w:r>
    </w:p>
    <w:p w:rsidR="00C140FD" w:rsidRPr="00C140FD" w:rsidRDefault="00C140FD" w:rsidP="00C140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</w:p>
    <w:p w:rsidR="00C140FD" w:rsidRPr="00C140FD" w:rsidRDefault="00C140FD" w:rsidP="00C140F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  <w:r w:rsidRPr="00C140FD">
        <w:rPr>
          <w:rFonts w:ascii="Tahoma" w:eastAsia="Times New Roman" w:hAnsi="Tahoma" w:cs="Tahoma"/>
          <w:color w:val="808080"/>
          <w:sz w:val="20"/>
          <w:szCs w:val="20"/>
          <w:bdr w:val="none" w:sz="0" w:space="0" w:color="auto" w:frame="1"/>
          <w:lang w:eastAsia="es-ES"/>
        </w:rPr>
        <w:t>Artículo 7.1.f) Se clarifica el uso del segundo par de zapatillas en duatlón.</w:t>
      </w:r>
    </w:p>
    <w:p w:rsidR="00C140FD" w:rsidRPr="00C140FD" w:rsidRDefault="00C140FD" w:rsidP="00C140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</w:p>
    <w:p w:rsidR="00C140FD" w:rsidRPr="00C140FD" w:rsidRDefault="00C140FD" w:rsidP="00C140F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  <w:r w:rsidRPr="00C140FD">
        <w:rPr>
          <w:rFonts w:ascii="Tahoma" w:eastAsia="Times New Roman" w:hAnsi="Tahoma" w:cs="Tahoma"/>
          <w:color w:val="808080"/>
          <w:sz w:val="20"/>
          <w:szCs w:val="20"/>
          <w:bdr w:val="none" w:sz="0" w:space="0" w:color="auto" w:frame="1"/>
          <w:lang w:eastAsia="es-ES"/>
        </w:rPr>
        <w:t>Artículo 8.6: Se incluye una regulación para la diferencia de tiempo mínima entre salidas masculinas y femeninas para competiciones hasta distancia olímpica.</w:t>
      </w:r>
    </w:p>
    <w:p w:rsidR="00C140FD" w:rsidRPr="00C140FD" w:rsidRDefault="00C140FD" w:rsidP="00C140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</w:p>
    <w:p w:rsidR="00C140FD" w:rsidRPr="00C140FD" w:rsidRDefault="00C140FD" w:rsidP="00C140F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  <w:r w:rsidRPr="00C140FD">
        <w:rPr>
          <w:rFonts w:ascii="Tahoma" w:eastAsia="Times New Roman" w:hAnsi="Tahoma" w:cs="Tahoma"/>
          <w:color w:val="808080"/>
          <w:sz w:val="20"/>
          <w:szCs w:val="20"/>
          <w:bdr w:val="none" w:sz="0" w:space="0" w:color="auto" w:frame="1"/>
          <w:lang w:eastAsia="es-ES"/>
        </w:rPr>
        <w:t>Artículo 13.2: Se clarifica el procedimiento del relevo, y los relevos que no se realizan de manera correcta.</w:t>
      </w:r>
    </w:p>
    <w:p w:rsidR="00C140FD" w:rsidRPr="00C140FD" w:rsidRDefault="00C140FD" w:rsidP="00C140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</w:p>
    <w:p w:rsidR="00C140FD" w:rsidRPr="00C140FD" w:rsidRDefault="00C140FD" w:rsidP="00C140F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  <w:r w:rsidRPr="00C140FD">
        <w:rPr>
          <w:rFonts w:ascii="Tahoma" w:eastAsia="Times New Roman" w:hAnsi="Tahoma" w:cs="Tahoma"/>
          <w:color w:val="808080"/>
          <w:sz w:val="20"/>
          <w:szCs w:val="20"/>
          <w:bdr w:val="none" w:sz="0" w:space="0" w:color="auto" w:frame="1"/>
          <w:lang w:eastAsia="es-ES"/>
        </w:rPr>
        <w:t>Artículo 14.2.c</w:t>
      </w:r>
      <w:proofErr w:type="gramStart"/>
      <w:r w:rsidRPr="00C140FD">
        <w:rPr>
          <w:rFonts w:ascii="Tahoma" w:eastAsia="Times New Roman" w:hAnsi="Tahoma" w:cs="Tahoma"/>
          <w:color w:val="808080"/>
          <w:sz w:val="20"/>
          <w:szCs w:val="20"/>
          <w:bdr w:val="none" w:sz="0" w:space="0" w:color="auto" w:frame="1"/>
          <w:lang w:eastAsia="es-ES"/>
        </w:rPr>
        <w:t>)(</w:t>
      </w:r>
      <w:proofErr w:type="gramEnd"/>
      <w:r w:rsidRPr="00C140FD">
        <w:rPr>
          <w:rFonts w:ascii="Tahoma" w:eastAsia="Times New Roman" w:hAnsi="Tahoma" w:cs="Tahoma"/>
          <w:color w:val="808080"/>
          <w:sz w:val="20"/>
          <w:szCs w:val="20"/>
          <w:bdr w:val="none" w:sz="0" w:space="0" w:color="auto" w:frame="1"/>
          <w:lang w:eastAsia="es-ES"/>
        </w:rPr>
        <w:t xml:space="preserve">vi): Se incluye una modificación en la clasificación de los </w:t>
      </w:r>
      <w:proofErr w:type="spellStart"/>
      <w:r w:rsidRPr="00C140FD">
        <w:rPr>
          <w:rFonts w:ascii="Tahoma" w:eastAsia="Times New Roman" w:hAnsi="Tahoma" w:cs="Tahoma"/>
          <w:color w:val="808080"/>
          <w:sz w:val="20"/>
          <w:szCs w:val="20"/>
          <w:bdr w:val="none" w:sz="0" w:space="0" w:color="auto" w:frame="1"/>
          <w:lang w:eastAsia="es-ES"/>
        </w:rPr>
        <w:t>paratriatletas</w:t>
      </w:r>
      <w:proofErr w:type="spellEnd"/>
      <w:r w:rsidRPr="00C140FD">
        <w:rPr>
          <w:rFonts w:ascii="Tahoma" w:eastAsia="Times New Roman" w:hAnsi="Tahoma" w:cs="Tahoma"/>
          <w:color w:val="808080"/>
          <w:sz w:val="20"/>
          <w:szCs w:val="20"/>
          <w:bdr w:val="none" w:sz="0" w:space="0" w:color="auto" w:frame="1"/>
          <w:lang w:eastAsia="es-ES"/>
        </w:rPr>
        <w:t xml:space="preserve"> clase TRI7.</w:t>
      </w:r>
    </w:p>
    <w:p w:rsidR="00C140FD" w:rsidRPr="00C140FD" w:rsidRDefault="00C140FD" w:rsidP="00C140F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  <w:r w:rsidRPr="00C140FD">
        <w:rPr>
          <w:rFonts w:ascii="Tahoma" w:eastAsia="Times New Roman" w:hAnsi="Tahoma" w:cs="Tahoma"/>
          <w:color w:val="808080"/>
          <w:sz w:val="20"/>
          <w:szCs w:val="20"/>
          <w:bdr w:val="none" w:sz="0" w:space="0" w:color="auto" w:frame="1"/>
          <w:lang w:eastAsia="es-ES"/>
        </w:rPr>
        <w:lastRenderedPageBreak/>
        <w:t xml:space="preserve">Artículo 14.8.c): Se incluye que los </w:t>
      </w:r>
      <w:proofErr w:type="spellStart"/>
      <w:r w:rsidRPr="00C140FD">
        <w:rPr>
          <w:rFonts w:ascii="Tahoma" w:eastAsia="Times New Roman" w:hAnsi="Tahoma" w:cs="Tahoma"/>
          <w:color w:val="808080"/>
          <w:sz w:val="20"/>
          <w:szCs w:val="20"/>
          <w:bdr w:val="none" w:sz="0" w:space="0" w:color="auto" w:frame="1"/>
          <w:lang w:eastAsia="es-ES"/>
        </w:rPr>
        <w:t>paratriatletas</w:t>
      </w:r>
      <w:proofErr w:type="spellEnd"/>
      <w:r w:rsidRPr="00C140FD">
        <w:rPr>
          <w:rFonts w:ascii="Tahoma" w:eastAsia="Times New Roman" w:hAnsi="Tahoma" w:cs="Tahoma"/>
          <w:color w:val="808080"/>
          <w:sz w:val="20"/>
          <w:szCs w:val="20"/>
          <w:bdr w:val="none" w:sz="0" w:space="0" w:color="auto" w:frame="1"/>
          <w:lang w:eastAsia="es-ES"/>
        </w:rPr>
        <w:t xml:space="preserve"> PT1 deben hacer el recorrido desde el área de </w:t>
      </w:r>
      <w:proofErr w:type="spellStart"/>
      <w:r w:rsidRPr="00C140FD">
        <w:rPr>
          <w:rFonts w:ascii="Tahoma" w:eastAsia="Times New Roman" w:hAnsi="Tahoma" w:cs="Tahoma"/>
          <w:color w:val="808080"/>
          <w:sz w:val="20"/>
          <w:szCs w:val="20"/>
          <w:bdr w:val="none" w:sz="0" w:space="0" w:color="auto" w:frame="1"/>
          <w:lang w:eastAsia="es-ES"/>
        </w:rPr>
        <w:t>pretransición</w:t>
      </w:r>
      <w:proofErr w:type="spellEnd"/>
      <w:r w:rsidRPr="00C140FD">
        <w:rPr>
          <w:rFonts w:ascii="Tahoma" w:eastAsia="Times New Roman" w:hAnsi="Tahoma" w:cs="Tahoma"/>
          <w:color w:val="808080"/>
          <w:sz w:val="20"/>
          <w:szCs w:val="20"/>
          <w:bdr w:val="none" w:sz="0" w:space="0" w:color="auto" w:frame="1"/>
          <w:lang w:eastAsia="es-ES"/>
        </w:rPr>
        <w:t xml:space="preserve"> hasta el área de transición, en una silla de ruedas de uso diario, independientemente de que su discapacidad les permita usarla o no.</w:t>
      </w:r>
    </w:p>
    <w:p w:rsidR="00C140FD" w:rsidRPr="00C140FD" w:rsidRDefault="00C140FD" w:rsidP="00C140FD">
      <w:p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</w:p>
    <w:p w:rsidR="00C140FD" w:rsidRPr="00C140FD" w:rsidRDefault="00C140FD" w:rsidP="00C140F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  <w:r w:rsidRPr="00C140FD">
        <w:rPr>
          <w:rFonts w:ascii="Tahoma" w:eastAsia="Times New Roman" w:hAnsi="Tahoma" w:cs="Tahoma"/>
          <w:color w:val="808080"/>
          <w:sz w:val="20"/>
          <w:szCs w:val="20"/>
          <w:bdr w:val="none" w:sz="0" w:space="0" w:color="auto" w:frame="1"/>
          <w:lang w:eastAsia="es-ES"/>
        </w:rPr>
        <w:t>Artículo 14.15: Se realiza una aclaración sobre el uso de prótesis en carrera.</w:t>
      </w:r>
    </w:p>
    <w:p w:rsidR="00C140FD" w:rsidRPr="00C140FD" w:rsidRDefault="00C140FD" w:rsidP="00C140FD">
      <w:p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</w:p>
    <w:p w:rsidR="00C140FD" w:rsidRPr="00C140FD" w:rsidRDefault="00C140FD" w:rsidP="00C140F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  <w:r w:rsidRPr="00C140FD">
        <w:rPr>
          <w:rFonts w:ascii="Tahoma" w:eastAsia="Times New Roman" w:hAnsi="Tahoma" w:cs="Tahoma"/>
          <w:color w:val="808080"/>
          <w:sz w:val="20"/>
          <w:szCs w:val="20"/>
          <w:bdr w:val="none" w:sz="0" w:space="0" w:color="auto" w:frame="1"/>
          <w:lang w:eastAsia="es-ES"/>
        </w:rPr>
        <w:t>Artículo 14.16: Se hace una modificación sobre el uso de gafas oscuras para los deportistas de la clase PT5 B1.</w:t>
      </w:r>
    </w:p>
    <w:p w:rsidR="00C140FD" w:rsidRPr="00C140FD" w:rsidRDefault="00C140FD" w:rsidP="00C140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</w:p>
    <w:p w:rsidR="00C140FD" w:rsidRPr="00C140FD" w:rsidRDefault="00C140FD" w:rsidP="00C140F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333333"/>
          <w:sz w:val="20"/>
          <w:szCs w:val="20"/>
          <w:lang w:eastAsia="es-ES"/>
        </w:rPr>
      </w:pPr>
      <w:r w:rsidRPr="00C140FD">
        <w:rPr>
          <w:rFonts w:ascii="Tahoma" w:eastAsia="Times New Roman" w:hAnsi="Tahoma" w:cs="Tahoma"/>
          <w:color w:val="808080"/>
          <w:sz w:val="20"/>
          <w:szCs w:val="20"/>
          <w:bdr w:val="none" w:sz="0" w:space="0" w:color="auto" w:frame="1"/>
          <w:lang w:eastAsia="es-ES"/>
        </w:rPr>
        <w:t>Artículo 14.16: Se hace una modificación sobre el comportamiento en la natación de los deportistas de la clase PT5.</w:t>
      </w:r>
    </w:p>
    <w:p w:rsidR="00C06362" w:rsidRDefault="00C140FD">
      <w:bookmarkStart w:id="0" w:name="_GoBack"/>
      <w:bookmarkEnd w:id="0"/>
    </w:p>
    <w:sectPr w:rsidR="00C063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64AB7"/>
    <w:multiLevelType w:val="multilevel"/>
    <w:tmpl w:val="4C58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FD"/>
    <w:rsid w:val="00723DE2"/>
    <w:rsid w:val="00C140FD"/>
    <w:rsid w:val="00FB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BFFDD-7734-4AD8-B0DC-F3CE01CA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140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140F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post-meta">
    <w:name w:val="post-meta"/>
    <w:basedOn w:val="Normal"/>
    <w:rsid w:val="00C14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e-date">
    <w:name w:val="tie-date"/>
    <w:basedOn w:val="Fuentedeprrafopredeter"/>
    <w:rsid w:val="00C140FD"/>
  </w:style>
  <w:style w:type="character" w:customStyle="1" w:styleId="post-views">
    <w:name w:val="post-views"/>
    <w:basedOn w:val="Fuentedeprrafopredeter"/>
    <w:rsid w:val="00C140FD"/>
  </w:style>
  <w:style w:type="paragraph" w:styleId="NormalWeb">
    <w:name w:val="Normal (Web)"/>
    <w:basedOn w:val="Normal"/>
    <w:uiPriority w:val="99"/>
    <w:semiHidden/>
    <w:unhideWhenUsed/>
    <w:rsid w:val="00C14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14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1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525</Words>
  <Characters>2888</Characters>
  <Application>Microsoft Office Word</Application>
  <DocSecurity>0</DocSecurity>
  <Lines>24</Lines>
  <Paragraphs>6</Paragraphs>
  <ScaleCrop>false</ScaleCrop>
  <Company>Home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Villalba</dc:creator>
  <cp:keywords/>
  <dc:description/>
  <cp:lastModifiedBy>Carlos Villalba</cp:lastModifiedBy>
  <cp:revision>1</cp:revision>
  <dcterms:created xsi:type="dcterms:W3CDTF">2016-01-12T19:39:00Z</dcterms:created>
  <dcterms:modified xsi:type="dcterms:W3CDTF">2016-01-12T19:48:00Z</dcterms:modified>
</cp:coreProperties>
</file>